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49D" w:rsidRDefault="0051449D" w:rsidP="0051449D">
      <w:pPr>
        <w:pStyle w:val="Nadpis1"/>
      </w:pPr>
      <w:r>
        <w:t>Vzdělávací oblast: Matematika a její aplikace</w:t>
      </w:r>
    </w:p>
    <w:p w:rsidR="0051449D" w:rsidRDefault="0051449D" w:rsidP="005144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Vyučovací </w:t>
      </w:r>
      <w:proofErr w:type="gramStart"/>
      <w:r>
        <w:rPr>
          <w:b/>
          <w:sz w:val="28"/>
          <w:szCs w:val="28"/>
        </w:rPr>
        <w:t>předmět : Matematika</w:t>
      </w:r>
      <w:proofErr w:type="gramEnd"/>
    </w:p>
    <w:p w:rsidR="0051449D" w:rsidRDefault="0051449D" w:rsidP="0051449D">
      <w:pPr>
        <w:rPr>
          <w:sz w:val="28"/>
          <w:szCs w:val="20"/>
        </w:rPr>
      </w:pPr>
      <w:r>
        <w:rPr>
          <w:sz w:val="28"/>
        </w:rPr>
        <w:t xml:space="preserve">Ročník: 1. 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9"/>
        <w:gridCol w:w="3400"/>
        <w:gridCol w:w="2977"/>
        <w:gridCol w:w="2835"/>
      </w:tblGrid>
      <w:tr w:rsidR="0051449D" w:rsidTr="0026168F">
        <w:trPr>
          <w:tblHeader/>
        </w:trPr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9D" w:rsidRDefault="0051449D" w:rsidP="0026168F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9D" w:rsidRDefault="0051449D" w:rsidP="0026168F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9D" w:rsidRDefault="0051449D" w:rsidP="0026168F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49D" w:rsidRDefault="0051449D" w:rsidP="0026168F">
            <w:pPr>
              <w:pStyle w:val="Nadpis2"/>
              <w:jc w:val="center"/>
            </w:pPr>
            <w:r>
              <w:t>Poznámky</w:t>
            </w:r>
          </w:p>
        </w:tc>
      </w:tr>
      <w:tr w:rsidR="0051449D" w:rsidTr="0026168F">
        <w:tc>
          <w:tcPr>
            <w:tcW w:w="5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449D" w:rsidRDefault="0051449D" w:rsidP="0026168F">
            <w:pPr>
              <w:rPr>
                <w:szCs w:val="20"/>
              </w:rPr>
            </w:pPr>
            <w:r>
              <w:t>zná číslice 1 až 20, umí je napsat a přečíst</w:t>
            </w:r>
          </w:p>
          <w:p w:rsidR="0051449D" w:rsidRDefault="0051449D" w:rsidP="0026168F">
            <w:pPr>
              <w:rPr>
                <w:szCs w:val="20"/>
              </w:rPr>
            </w:pPr>
            <w:r>
              <w:t>zná význam méně, více, první, poslední, větší, menší apod.</w:t>
            </w:r>
          </w:p>
          <w:p w:rsidR="0051449D" w:rsidRDefault="0051449D" w:rsidP="0026168F">
            <w:pPr>
              <w:rPr>
                <w:szCs w:val="20"/>
              </w:rPr>
            </w:pPr>
            <w:r>
              <w:t>umí seřadit čísla podle velikosti</w:t>
            </w:r>
          </w:p>
          <w:p w:rsidR="0051449D" w:rsidRDefault="0051449D" w:rsidP="0026168F">
            <w:pPr>
              <w:rPr>
                <w:szCs w:val="20"/>
              </w:rPr>
            </w:pPr>
            <w:r>
              <w:t>umí zakreslit čísla do 20 na číselnou osu</w:t>
            </w:r>
          </w:p>
          <w:p w:rsidR="0051449D" w:rsidRDefault="0051449D" w:rsidP="0026168F">
            <w:pPr>
              <w:rPr>
                <w:szCs w:val="20"/>
              </w:rPr>
            </w:pPr>
            <w:r>
              <w:t xml:space="preserve">zná a používá matem. </w:t>
            </w:r>
            <w:proofErr w:type="gramStart"/>
            <w:r>
              <w:t>symboly</w:t>
            </w:r>
            <w:proofErr w:type="gramEnd"/>
            <w:r>
              <w:t xml:space="preserve"> +, - , = , &lt; , &gt;</w:t>
            </w:r>
          </w:p>
          <w:p w:rsidR="0051449D" w:rsidRDefault="0051449D" w:rsidP="0026168F">
            <w:pPr>
              <w:rPr>
                <w:szCs w:val="20"/>
              </w:rPr>
            </w:pPr>
            <w:r>
              <w:t>umí zapsat, přečíst, vyřešit příklady na sčítání a odčítání do dvaceti bez přechodu přes desítku</w:t>
            </w:r>
          </w:p>
          <w:p w:rsidR="0051449D" w:rsidRDefault="0051449D" w:rsidP="0026168F">
            <w:pPr>
              <w:rPr>
                <w:szCs w:val="20"/>
              </w:rPr>
            </w:pPr>
            <w:r>
              <w:t>provádí rozklad na desítky a jednotky</w:t>
            </w:r>
          </w:p>
          <w:p w:rsidR="0051449D" w:rsidRDefault="0051449D" w:rsidP="0026168F">
            <w:pPr>
              <w:rPr>
                <w:szCs w:val="20"/>
              </w:rPr>
            </w:pPr>
            <w:r>
              <w:t>řeší jednoduché slovní úlohy</w:t>
            </w: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  <w:r>
              <w:t xml:space="preserve">rozlišuje a umí pojmenovat jednoduché </w:t>
            </w:r>
            <w:proofErr w:type="spellStart"/>
            <w:r>
              <w:t>geom</w:t>
            </w:r>
            <w:proofErr w:type="spellEnd"/>
            <w:r>
              <w:t>. útvary</w:t>
            </w:r>
          </w:p>
          <w:p w:rsidR="0051449D" w:rsidRDefault="0051449D" w:rsidP="0026168F">
            <w:pPr>
              <w:rPr>
                <w:szCs w:val="20"/>
              </w:rPr>
            </w:pPr>
            <w:r>
              <w:t xml:space="preserve">modeluje </w:t>
            </w:r>
            <w:proofErr w:type="spellStart"/>
            <w:r>
              <w:t>jedn</w:t>
            </w:r>
            <w:proofErr w:type="spellEnd"/>
            <w:r>
              <w:t xml:space="preserve">. </w:t>
            </w:r>
            <w:proofErr w:type="spellStart"/>
            <w:r>
              <w:t>geom</w:t>
            </w:r>
            <w:proofErr w:type="spellEnd"/>
            <w:r>
              <w:t>. útvary v rovině</w:t>
            </w:r>
          </w:p>
          <w:p w:rsidR="0051449D" w:rsidRDefault="0051449D" w:rsidP="0026168F">
            <w:pPr>
              <w:rPr>
                <w:szCs w:val="20"/>
              </w:rPr>
            </w:pPr>
            <w:r>
              <w:t>pozná geometrická tělesa – krychle, koule</w:t>
            </w:r>
          </w:p>
          <w:p w:rsidR="0051449D" w:rsidRDefault="0051449D" w:rsidP="0026168F">
            <w:pPr>
              <w:rPr>
                <w:szCs w:val="20"/>
              </w:rPr>
            </w:pPr>
            <w:proofErr w:type="spellStart"/>
            <w:r>
              <w:t>geom</w:t>
            </w:r>
            <w:proofErr w:type="spellEnd"/>
            <w:r>
              <w:t>. útvary třídí podle tvaru, velikosti, barev</w:t>
            </w:r>
          </w:p>
          <w:p w:rsidR="0051449D" w:rsidRDefault="0051449D" w:rsidP="0026168F">
            <w:pPr>
              <w:rPr>
                <w:szCs w:val="20"/>
              </w:rPr>
            </w:pPr>
            <w:r>
              <w:t xml:space="preserve">orientuje se v prostoru – nahoře, dole, před, </w:t>
            </w:r>
            <w:proofErr w:type="gramStart"/>
            <w:r>
              <w:t>za</w:t>
            </w:r>
            <w:proofErr w:type="gramEnd"/>
            <w:r>
              <w:t xml:space="preserve"> apod.</w:t>
            </w: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  <w:r>
              <w:t>zná značku pro litr, kilogram, metr, korunu</w:t>
            </w:r>
          </w:p>
          <w:p w:rsidR="0051449D" w:rsidRDefault="0051449D" w:rsidP="0026168F">
            <w:pPr>
              <w:rPr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449D" w:rsidRDefault="0051449D" w:rsidP="0026168F">
            <w:pPr>
              <w:rPr>
                <w:szCs w:val="20"/>
              </w:rPr>
            </w:pPr>
            <w:r>
              <w:t>počítání do dvaceti</w:t>
            </w: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  <w:r>
              <w:t>geometrie</w:t>
            </w: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  <w:r>
              <w:t xml:space="preserve">jednotky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449D" w:rsidRDefault="0051449D" w:rsidP="0026168F">
            <w:pPr>
              <w:rPr>
                <w:szCs w:val="20"/>
              </w:rPr>
            </w:pPr>
            <w:r>
              <w:rPr>
                <w:sz w:val="32"/>
                <w:szCs w:val="20"/>
              </w:rPr>
              <w:t>VDO-</w:t>
            </w:r>
            <w:r>
              <w:rPr>
                <w:sz w:val="22"/>
                <w:szCs w:val="20"/>
                <w:u w:val="single"/>
              </w:rPr>
              <w:t xml:space="preserve">Občanská společnost a škola- </w:t>
            </w:r>
            <w:r>
              <w:rPr>
                <w:rFonts w:ascii="Arial" w:hAnsi="Arial" w:cs="Arial"/>
                <w:sz w:val="22"/>
                <w:szCs w:val="20"/>
              </w:rPr>
              <w:t>škola jako model otevřeného partnerství</w:t>
            </w:r>
          </w:p>
          <w:p w:rsidR="0051449D" w:rsidRDefault="0051449D" w:rsidP="0026168F">
            <w:pPr>
              <w:numPr>
                <w:ilvl w:val="0"/>
                <w:numId w:val="1"/>
              </w:numPr>
              <w:rPr>
                <w:szCs w:val="20"/>
              </w:rPr>
            </w:pPr>
            <w:r>
              <w:rPr>
                <w:szCs w:val="20"/>
              </w:rPr>
              <w:t>výchova k </w:t>
            </w:r>
            <w:proofErr w:type="gramStart"/>
            <w:r>
              <w:rPr>
                <w:szCs w:val="20"/>
              </w:rPr>
              <w:t>samostatnosti , sebekontrole</w:t>
            </w:r>
            <w:proofErr w:type="gramEnd"/>
            <w:r>
              <w:rPr>
                <w:szCs w:val="20"/>
              </w:rPr>
              <w:t>, smyslu pro přesnost</w:t>
            </w:r>
          </w:p>
          <w:p w:rsidR="0051449D" w:rsidRDefault="0051449D" w:rsidP="0026168F">
            <w:pPr>
              <w:rPr>
                <w:sz w:val="32"/>
                <w:szCs w:val="20"/>
              </w:rPr>
            </w:pPr>
          </w:p>
          <w:p w:rsidR="0051449D" w:rsidRDefault="0051449D" w:rsidP="0026168F">
            <w:pPr>
              <w:rPr>
                <w:sz w:val="22"/>
                <w:szCs w:val="20"/>
                <w:u w:val="single"/>
              </w:rPr>
            </w:pPr>
            <w:r>
              <w:rPr>
                <w:sz w:val="32"/>
                <w:szCs w:val="20"/>
              </w:rPr>
              <w:t>EV-</w:t>
            </w:r>
            <w:r>
              <w:rPr>
                <w:sz w:val="22"/>
                <w:szCs w:val="20"/>
                <w:u w:val="single"/>
              </w:rPr>
              <w:t>Vztah člověka k prostředí</w:t>
            </w:r>
          </w:p>
          <w:p w:rsidR="0051449D" w:rsidRDefault="0051449D" w:rsidP="0026168F">
            <w:pPr>
              <w:pStyle w:val="Zkladntext"/>
              <w:numPr>
                <w:ilvl w:val="0"/>
                <w:numId w:val="1"/>
              </w:numPr>
            </w:pPr>
            <w:r>
              <w:t xml:space="preserve">náš životní </w:t>
            </w:r>
            <w:proofErr w:type="gramStart"/>
            <w:r>
              <w:t>styl(spotřeba</w:t>
            </w:r>
            <w:proofErr w:type="gramEnd"/>
            <w:r>
              <w:t xml:space="preserve"> věcí, energie, odpady)</w:t>
            </w:r>
          </w:p>
          <w:p w:rsidR="0051449D" w:rsidRDefault="0051449D" w:rsidP="0026168F">
            <w:pPr>
              <w:rPr>
                <w:sz w:val="22"/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  <w:r>
              <w:rPr>
                <w:sz w:val="32"/>
                <w:szCs w:val="20"/>
              </w:rPr>
              <w:t>MKV</w:t>
            </w:r>
            <w:r>
              <w:rPr>
                <w:szCs w:val="20"/>
                <w:u w:val="single"/>
              </w:rPr>
              <w:t>-Lidské vztahy</w:t>
            </w:r>
            <w:r>
              <w:rPr>
                <w:szCs w:val="20"/>
              </w:rPr>
              <w:t>-slušné chování</w:t>
            </w: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  <w:r>
              <w:rPr>
                <w:sz w:val="32"/>
                <w:szCs w:val="20"/>
              </w:rPr>
              <w:t>MV</w:t>
            </w:r>
            <w:r>
              <w:rPr>
                <w:szCs w:val="20"/>
              </w:rPr>
              <w:t>-</w:t>
            </w:r>
            <w:r>
              <w:rPr>
                <w:szCs w:val="20"/>
                <w:u w:val="single"/>
              </w:rPr>
              <w:t>Tematické okruhy produktivních činností-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1449D" w:rsidRDefault="0051449D" w:rsidP="0026168F">
            <w:pPr>
              <w:rPr>
                <w:szCs w:val="20"/>
              </w:rPr>
            </w:pPr>
            <w:proofErr w:type="spellStart"/>
            <w:r>
              <w:rPr>
                <w:sz w:val="32"/>
                <w:szCs w:val="20"/>
              </w:rPr>
              <w:t>Vv</w:t>
            </w:r>
            <w:proofErr w:type="spellEnd"/>
            <w:r>
              <w:rPr>
                <w:sz w:val="32"/>
                <w:szCs w:val="20"/>
              </w:rPr>
              <w:t xml:space="preserve">, </w:t>
            </w:r>
            <w:proofErr w:type="spellStart"/>
            <w:r>
              <w:rPr>
                <w:sz w:val="32"/>
                <w:szCs w:val="20"/>
              </w:rPr>
              <w:t>Pč</w:t>
            </w:r>
            <w:proofErr w:type="spellEnd"/>
            <w:r>
              <w:rPr>
                <w:szCs w:val="20"/>
              </w:rPr>
              <w:t>- znázornění slovní úlohy</w:t>
            </w:r>
          </w:p>
          <w:p w:rsidR="0051449D" w:rsidRDefault="0051449D" w:rsidP="0026168F">
            <w:pPr>
              <w:numPr>
                <w:ilvl w:val="0"/>
                <w:numId w:val="1"/>
              </w:numPr>
              <w:rPr>
                <w:szCs w:val="20"/>
              </w:rPr>
            </w:pPr>
            <w:r>
              <w:rPr>
                <w:szCs w:val="20"/>
              </w:rPr>
              <w:t>užití barev</w:t>
            </w:r>
          </w:p>
          <w:p w:rsidR="0051449D" w:rsidRDefault="0051449D" w:rsidP="0026168F">
            <w:pPr>
              <w:numPr>
                <w:ilvl w:val="0"/>
                <w:numId w:val="1"/>
              </w:numPr>
              <w:rPr>
                <w:szCs w:val="20"/>
              </w:rPr>
            </w:pPr>
            <w:r>
              <w:rPr>
                <w:szCs w:val="20"/>
              </w:rPr>
              <w:t>vystřihování, modelování</w:t>
            </w: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  <w:proofErr w:type="spellStart"/>
            <w:r>
              <w:rPr>
                <w:sz w:val="32"/>
                <w:szCs w:val="20"/>
              </w:rPr>
              <w:t>Prv</w:t>
            </w:r>
            <w:proofErr w:type="spellEnd"/>
            <w:r>
              <w:rPr>
                <w:szCs w:val="20"/>
              </w:rPr>
              <w:t xml:space="preserve">- slovní úlohy s tématy z </w:t>
            </w:r>
            <w:proofErr w:type="spellStart"/>
            <w:r>
              <w:rPr>
                <w:szCs w:val="20"/>
              </w:rPr>
              <w:t>Prv</w:t>
            </w:r>
            <w:proofErr w:type="spellEnd"/>
          </w:p>
        </w:tc>
      </w:tr>
      <w:tr w:rsidR="0051449D" w:rsidTr="0026168F">
        <w:trPr>
          <w:tblHeader/>
        </w:trPr>
        <w:tc>
          <w:tcPr>
            <w:tcW w:w="5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49D" w:rsidRDefault="0051449D" w:rsidP="0026168F">
            <w:pPr>
              <w:pStyle w:val="Nadpis2"/>
              <w:jc w:val="center"/>
            </w:pP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49D" w:rsidRDefault="0051449D" w:rsidP="0026168F">
            <w:pPr>
              <w:pStyle w:val="Nadpis2"/>
              <w:jc w:val="center"/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49D" w:rsidRDefault="0051449D" w:rsidP="0026168F">
            <w:pPr>
              <w:pStyle w:val="Nadpis2"/>
              <w:jc w:val="center"/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449D" w:rsidRDefault="0051449D" w:rsidP="0026168F">
            <w:pPr>
              <w:pStyle w:val="Nadpis2"/>
              <w:jc w:val="center"/>
            </w:pPr>
          </w:p>
        </w:tc>
      </w:tr>
      <w:tr w:rsidR="0051449D" w:rsidTr="0026168F">
        <w:tc>
          <w:tcPr>
            <w:tcW w:w="5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9D" w:rsidRDefault="0051449D" w:rsidP="0026168F">
            <w:pPr>
              <w:rPr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9D" w:rsidRDefault="0051449D" w:rsidP="0026168F">
            <w:pPr>
              <w:rPr>
                <w:szCs w:val="20"/>
              </w:rPr>
            </w:pPr>
            <w:r>
              <w:t xml:space="preserve"> 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9D" w:rsidRDefault="0051449D" w:rsidP="0026168F">
            <w:pPr>
              <w:rPr>
                <w:szCs w:val="20"/>
              </w:rPr>
            </w:pPr>
            <w:r>
              <w:rPr>
                <w:szCs w:val="20"/>
              </w:rPr>
              <w:t>tvorba mediálního sdělení- tvorba věcně správných a komunikačně</w:t>
            </w:r>
          </w:p>
          <w:p w:rsidR="0051449D" w:rsidRDefault="0051449D" w:rsidP="0026168F">
            <w:pPr>
              <w:rPr>
                <w:szCs w:val="20"/>
              </w:rPr>
            </w:pPr>
          </w:p>
          <w:p w:rsidR="0051449D" w:rsidRDefault="0051449D" w:rsidP="0026168F">
            <w:pPr>
              <w:rPr>
                <w:szCs w:val="20"/>
              </w:rPr>
            </w:pPr>
            <w:r>
              <w:rPr>
                <w:sz w:val="32"/>
                <w:szCs w:val="20"/>
              </w:rPr>
              <w:t>EGS</w:t>
            </w:r>
            <w:r>
              <w:rPr>
                <w:szCs w:val="20"/>
              </w:rPr>
              <w:t xml:space="preserve">- </w:t>
            </w:r>
            <w:r>
              <w:rPr>
                <w:szCs w:val="20"/>
                <w:u w:val="single"/>
              </w:rPr>
              <w:t>Evropa a svět nás zajímá-</w:t>
            </w:r>
            <w:r>
              <w:rPr>
                <w:szCs w:val="20"/>
              </w:rPr>
              <w:t xml:space="preserve"> naši sousedé v Evropě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9D" w:rsidRDefault="0051449D" w:rsidP="0026168F">
            <w:pPr>
              <w:rPr>
                <w:szCs w:val="20"/>
              </w:rPr>
            </w:pPr>
          </w:p>
        </w:tc>
      </w:tr>
    </w:tbl>
    <w:p w:rsidR="0006247C" w:rsidRPr="0051449D" w:rsidRDefault="0006247C">
      <w:pPr>
        <w:rPr>
          <w:rFonts w:ascii="Arial" w:hAnsi="Arial" w:cs="Arial"/>
        </w:rPr>
      </w:pPr>
      <w:bookmarkStart w:id="0" w:name="_GoBack"/>
      <w:bookmarkEnd w:id="0"/>
    </w:p>
    <w:sectPr w:rsidR="0006247C" w:rsidRPr="0051449D" w:rsidSect="0051449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647AA"/>
    <w:multiLevelType w:val="hybridMultilevel"/>
    <w:tmpl w:val="43C077FA"/>
    <w:lvl w:ilvl="0" w:tplc="9B684C5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F87"/>
    <w:rsid w:val="0006247C"/>
    <w:rsid w:val="0051449D"/>
    <w:rsid w:val="00967F87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4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1449D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51449D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1449D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51449D"/>
    <w:rPr>
      <w:rFonts w:ascii="Times New Roman" w:eastAsia="Arial Unicode MS" w:hAnsi="Times New Roman" w:cs="Times New Roman"/>
      <w:b/>
      <w:sz w:val="24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51449D"/>
    <w:rPr>
      <w:sz w:val="22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51449D"/>
    <w:rPr>
      <w:rFonts w:ascii="Times New Roman" w:eastAsia="Times New Roman" w:hAnsi="Times New Roman" w:cs="Times New Roman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4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1449D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51449D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1449D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51449D"/>
    <w:rPr>
      <w:rFonts w:ascii="Times New Roman" w:eastAsia="Arial Unicode MS" w:hAnsi="Times New Roman" w:cs="Times New Roman"/>
      <w:b/>
      <w:sz w:val="24"/>
      <w:szCs w:val="20"/>
      <w:lang w:eastAsia="cs-CZ"/>
    </w:rPr>
  </w:style>
  <w:style w:type="paragraph" w:styleId="Zkladntext">
    <w:name w:val="Body Text"/>
    <w:basedOn w:val="Normln"/>
    <w:link w:val="ZkladntextChar"/>
    <w:semiHidden/>
    <w:rsid w:val="0051449D"/>
    <w:rPr>
      <w:sz w:val="22"/>
      <w:szCs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51449D"/>
    <w:rPr>
      <w:rFonts w:ascii="Times New Roman" w:eastAsia="Times New Roman" w:hAnsi="Times New Roman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200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2</cp:revision>
  <dcterms:created xsi:type="dcterms:W3CDTF">2016-11-13T18:09:00Z</dcterms:created>
  <dcterms:modified xsi:type="dcterms:W3CDTF">2016-11-13T18:10:00Z</dcterms:modified>
</cp:coreProperties>
</file>